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                   </w:t>
      </w:r>
      <w:r w:rsidDel="00000000" w:rsidR="00000000" w:rsidRPr="00000000">
        <w:rPr>
          <w:b w:val="1"/>
          <w:color w:val="1155cc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155cc"/>
          <w:rtl w:val="0"/>
        </w:rPr>
        <w:t xml:space="preserve">50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Common Irregular Verbs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Layout w:type="fixed"/>
        <w:tblLook w:val="0400"/>
      </w:tblPr>
      <w:tblGrid>
        <w:gridCol w:w="660"/>
        <w:gridCol w:w="2385"/>
        <w:gridCol w:w="2280"/>
        <w:gridCol w:w="3345"/>
        <w:tblGridChange w:id="0">
          <w:tblGrid>
            <w:gridCol w:w="660"/>
            <w:gridCol w:w="2385"/>
            <w:gridCol w:w="2280"/>
            <w:gridCol w:w="3345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9cc2e5" w:space="0" w:sz="12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9cc2e5" w:space="0" w:sz="12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1. Base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9cc2e5" w:space="0" w:sz="12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2. Simple Past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9cc2e5" w:space="0" w:sz="12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3. Past Participle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9cc2e5" w:space="0" w:sz="12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cc2e5" w:space="0" w:sz="12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be (am, is, 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cc2e5" w:space="0" w:sz="12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was, were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cc2e5" w:space="0" w:sz="12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been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begin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began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begun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broke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broken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brought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brought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buy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bought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bought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choose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chose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chosen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drink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drank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drunk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drive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drove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driven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1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eaten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fallen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feel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felt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felt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find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found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found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flew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flown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forget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forgot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forgotten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got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gotten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give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gave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given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went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gone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3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4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hit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5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hit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6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hit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have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9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had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A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had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hear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heard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heard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keep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kept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kept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knew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known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leave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left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left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C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make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made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made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7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8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9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A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met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B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C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paid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paid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3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4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read  /reed/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5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read  /red/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6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read  /red/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8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E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run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0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1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said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2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said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3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4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5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8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9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A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sold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B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C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D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E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0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1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2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3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4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5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6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7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8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sleep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9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slept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A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slept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B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C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speak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D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spoke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E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spoken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0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stand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1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stood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2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stood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3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4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swim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5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swam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6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swum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7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8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9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A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taken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B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C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teach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D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taught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E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taught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0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1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2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told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3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4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think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5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thought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6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thought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7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8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wear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9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wore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A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worn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B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C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write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D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wrote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d6ee" w:space="0" w:sz="4" w:val="single"/>
              <w:left w:color="bdd6ee" w:space="0" w:sz="4" w:val="single"/>
              <w:bottom w:color="bdd6ee" w:space="0" w:sz="4" w:val="single"/>
              <w:right w:color="bdd6ee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E">
            <w:pPr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written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